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2B" w:rsidRDefault="00FD042B" w:rsidP="00FD042B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noProof/>
          <w:color w:val="0B1F33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407091739942054997_x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42B" w:rsidRDefault="00FD042B" w:rsidP="00FD042B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Профилактика наркологических расстройств  является приоритетным направлением в деятельности Министерства здравоохранения</w:t>
      </w:r>
      <w:r>
        <w:rPr>
          <w:rFonts w:ascii="LatoWeb" w:hAnsi="LatoWeb"/>
          <w:color w:val="0B1F33"/>
        </w:rPr>
        <w:br/>
        <w:t xml:space="preserve">и наркологической службы Омской области. Система межведомственного взаимодействия в профилактике наркологических расстройств позволяет реализовать противодействие спросу на </w:t>
      </w:r>
      <w:proofErr w:type="spellStart"/>
      <w:r>
        <w:rPr>
          <w:rFonts w:ascii="LatoWeb" w:hAnsi="LatoWeb"/>
          <w:color w:val="0B1F33"/>
        </w:rPr>
        <w:t>психоактивные</w:t>
      </w:r>
      <w:proofErr w:type="spellEnd"/>
      <w:r>
        <w:rPr>
          <w:rFonts w:ascii="LatoWeb" w:hAnsi="LatoWeb"/>
          <w:color w:val="0B1F33"/>
        </w:rPr>
        <w:t xml:space="preserve"> вещества, способствует снижению заболеваемости и распространенности наркологических расстройств и сопутствующих заболеваний, снижению численности «группы риска» и тяжести медико-социальных последствий.</w:t>
      </w:r>
    </w:p>
    <w:p w:rsidR="00FD042B" w:rsidRDefault="00FD042B" w:rsidP="00FD042B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Ежегодно Министерство здравоохранения Омской области</w:t>
      </w:r>
      <w:r>
        <w:rPr>
          <w:rFonts w:ascii="LatoWeb" w:hAnsi="LatoWeb"/>
          <w:color w:val="0B1F33"/>
        </w:rPr>
        <w:br/>
        <w:t>и наркологическая служба региона принимает участие в </w:t>
      </w:r>
      <w:r>
        <w:rPr>
          <w:rStyle w:val="a4"/>
          <w:rFonts w:ascii="LatoWeb" w:hAnsi="LatoWeb"/>
          <w:color w:val="0B1F33"/>
        </w:rPr>
        <w:t>Общероссийской акции «Сообщи, где торгуют смертью», </w:t>
      </w:r>
      <w:r>
        <w:rPr>
          <w:rFonts w:ascii="LatoWeb" w:hAnsi="LatoWeb"/>
          <w:color w:val="0B1F33"/>
        </w:rPr>
        <w:t>которая проводится Министерством внутренних дел России совместно с федеральными органами исполнительной власти и органами исполнительной власти субъектов Российской Федерации.</w:t>
      </w:r>
    </w:p>
    <w:p w:rsidR="00FD042B" w:rsidRDefault="00FD042B" w:rsidP="00FD042B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Цель акции – привлечение общественности к участию в противодействии незаконному обороту наркотиков, сбор и проверка значимой оперативной информации, оказание квалифицированной помощи и консультаций по вопросам лечения и реабилитации лиц</w:t>
      </w:r>
      <w:r>
        <w:rPr>
          <w:rFonts w:ascii="LatoWeb" w:hAnsi="LatoWeb"/>
          <w:color w:val="0B1F33"/>
        </w:rPr>
        <w:br/>
        <w:t>с наркологическими заболеваниями.</w:t>
      </w:r>
    </w:p>
    <w:p w:rsidR="00FD042B" w:rsidRDefault="00FD042B" w:rsidP="00FD042B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 период с 24 марта по 4 апреля 2025 года состоится 1 этап Общероссийской акции «Сообщи, где торгуют смертью».</w:t>
      </w:r>
    </w:p>
    <w:p w:rsidR="00FD042B" w:rsidRDefault="00FD042B" w:rsidP="00FD042B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Информацию по незаконному обороту наркотиков, их немедицинскому потреблению на территории Омской области можно передать по телефону доверия УМВД: «02» круглосуточно, анонимно.</w:t>
      </w:r>
    </w:p>
    <w:p w:rsidR="00FD042B" w:rsidRDefault="00FD042B" w:rsidP="00FD042B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Получить информацию, квалифицированную консультацию и помощь</w:t>
      </w:r>
      <w:r>
        <w:rPr>
          <w:rFonts w:ascii="LatoWeb" w:hAnsi="LatoWeb"/>
          <w:color w:val="0B1F33"/>
        </w:rPr>
        <w:br/>
        <w:t>по вопросам лечения всех видов зависимостей можно получить по телефонам БУЗОО «Наркологический диспансер»:</w:t>
      </w:r>
    </w:p>
    <w:p w:rsidR="00FD042B" w:rsidRDefault="00FD042B" w:rsidP="00FD042B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Телефоны  (круглосуточные)</w:t>
      </w:r>
      <w:r>
        <w:rPr>
          <w:rFonts w:ascii="LatoWeb" w:hAnsi="LatoWeb"/>
          <w:color w:val="0B1F33"/>
        </w:rPr>
        <w:br/>
        <w:t>по вопросам лечения наркологических зависимостей:</w:t>
      </w:r>
      <w:r>
        <w:rPr>
          <w:rFonts w:ascii="LatoWeb" w:hAnsi="LatoWeb"/>
          <w:color w:val="0B1F33"/>
        </w:rPr>
        <w:br/>
        <w:t>для взрослого населения телефон: 8 (3812) 539-483</w:t>
      </w:r>
    </w:p>
    <w:p w:rsidR="00FD042B" w:rsidRDefault="00FD042B" w:rsidP="00FD042B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br/>
        <w:t>для детского населения телефон: 8 (3812) 360-860</w:t>
      </w:r>
    </w:p>
    <w:p w:rsidR="00FD042B" w:rsidRDefault="00FD042B" w:rsidP="00FD042B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«Горячая линия» по лечению всех видов зависимости</w:t>
      </w:r>
      <w:r>
        <w:rPr>
          <w:rFonts w:ascii="LatoWeb" w:hAnsi="LatoWeb"/>
          <w:color w:val="0B1F33"/>
        </w:rPr>
        <w:br/>
        <w:t>телефон: 8 (3812) 348-003</w:t>
      </w:r>
    </w:p>
    <w:p w:rsidR="00FD042B" w:rsidRDefault="00FD042B" w:rsidP="00FD042B">
      <w:pPr>
        <w:pStyle w:val="a3"/>
        <w:spacing w:before="0" w:beforeAutospacing="0"/>
        <w:jc w:val="center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Лечение ВСЕХ видов зависимостей</w:t>
      </w:r>
      <w:r>
        <w:rPr>
          <w:rFonts w:ascii="LatoWeb" w:hAnsi="LatoWeb"/>
          <w:color w:val="0B1F33"/>
        </w:rPr>
        <w:br/>
        <w:t>БЕСПЛАТНО, а также АНОНИМНО</w:t>
      </w:r>
    </w:p>
    <w:p w:rsidR="003E7BF1" w:rsidRDefault="00FD042B">
      <w:bookmarkStart w:id="0" w:name="_GoBack"/>
      <w:bookmarkEnd w:id="0"/>
    </w:p>
    <w:sectPr w:rsidR="003E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2B"/>
    <w:rsid w:val="000F308E"/>
    <w:rsid w:val="00285C52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1AEE"/>
  <w15:chartTrackingRefBased/>
  <w15:docId w15:val="{E4AADB27-3C0A-43D5-9381-39B70E28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2025-03-25T09:30:00Z</dcterms:created>
  <dcterms:modified xsi:type="dcterms:W3CDTF">2025-03-25T09:32:00Z</dcterms:modified>
</cp:coreProperties>
</file>